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2758CB" w:rsidRPr="002758CB" w:rsidRDefault="00B560E0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A505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11969" w:rsidRPr="002758CB" w:rsidTr="005C17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C11969" w:rsidRDefault="00C11969" w:rsidP="00C119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Кяхтинский район, пгт. Наушки, ул. Железнодорожная, д.4</w:t>
            </w:r>
          </w:p>
        </w:tc>
      </w:tr>
      <w:tr w:rsidR="00C11969" w:rsidRPr="002758CB" w:rsidTr="005C17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C11969" w:rsidRDefault="00C11969" w:rsidP="00C119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тел. 8(30142) 94734,  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school_naushki@govrb.ru</w:t>
            </w:r>
          </w:p>
          <w:p w:rsidR="00C11969" w:rsidRDefault="00C11969" w:rsidP="00C119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758CB" w:rsidRPr="00402A27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02A2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нно</w:t>
      </w:r>
      <w:r w:rsidRPr="00402A27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402A27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A00B33"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ция 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A00B33"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402A2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чей</w:t>
      </w:r>
      <w:r w:rsidR="00A00B33"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</w:t>
      </w:r>
      <w:r w:rsidRPr="00402A2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</w:t>
      </w:r>
      <w:r w:rsidRPr="00402A27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</w:p>
    <w:p w:rsidR="002758CB" w:rsidRPr="00402A27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A00B33"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русскому языку </w:t>
      </w:r>
      <w:r w:rsidR="009D10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   на 202</w:t>
      </w:r>
      <w:r w:rsidR="00140ADD"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140ADD"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02A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758CB" w:rsidRPr="00402A27" w:rsidRDefault="002758CB" w:rsidP="002758CB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8CB" w:rsidRPr="00402A27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2641"/>
        <w:gridCol w:w="7140"/>
      </w:tblGrid>
      <w:tr w:rsidR="002758CB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02A27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02A27" w:rsidRDefault="009D10E1" w:rsidP="0014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58CB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02A27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02A27" w:rsidRDefault="009D10E1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A00B33" w:rsidRPr="00402A27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2758CB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02A27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02A27" w:rsidRDefault="00652343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Ветошникова Л.И.</w:t>
            </w:r>
          </w:p>
        </w:tc>
      </w:tr>
      <w:tr w:rsidR="00A00B33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33" w:rsidRPr="00402A27" w:rsidRDefault="00A00B33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33" w:rsidRPr="00402A27" w:rsidRDefault="00A00B33" w:rsidP="00C1289D">
            <w:pPr>
              <w:rPr>
                <w:rFonts w:ascii="Times New Roman" w:hAnsi="Times New Roman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sz w:val="24"/>
                <w:szCs w:val="24"/>
              </w:rPr>
              <w:t>В.П.Канакина, В.Г.Горецкий.</w:t>
            </w:r>
          </w:p>
        </w:tc>
      </w:tr>
      <w:tr w:rsidR="00A00B33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33" w:rsidRPr="00402A27" w:rsidRDefault="00A00B33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33" w:rsidRPr="00402A27" w:rsidRDefault="00A00B33" w:rsidP="00A00B3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Целями </w:t>
            </w:r>
            <w:r w:rsidRPr="00402A27">
              <w:rPr>
                <w:rFonts w:ascii="Times New Roman" w:hAnsi="Times New Roman"/>
                <w:sz w:val="24"/>
                <w:szCs w:val="24"/>
              </w:rPr>
              <w:t>изучения предмета «Русский язык» в начальной школе являются:</w:t>
            </w:r>
          </w:p>
          <w:p w:rsidR="00140ADD" w:rsidRPr="00402A27" w:rsidRDefault="00402A27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140ADD"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</w:p>
          <w:p w:rsidR="00140ADD" w:rsidRPr="00402A27" w:rsidRDefault="00402A27" w:rsidP="00402A2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140ADD"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      </w:r>
          </w:p>
          <w:p w:rsidR="00140ADD" w:rsidRPr="00402A27" w:rsidRDefault="00402A27" w:rsidP="00402A2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140ADD"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140ADD" w:rsidRPr="00402A27" w:rsidRDefault="00402A27" w:rsidP="00402A2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140ADD"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140ADD" w:rsidRPr="00402A27" w:rsidRDefault="00402A27" w:rsidP="00402A2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140ADD"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A00B33" w:rsidRPr="00402A27" w:rsidRDefault="00A00B33" w:rsidP="002758C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B33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33" w:rsidRPr="00402A27" w:rsidRDefault="00A00B33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</w:t>
            </w:r>
            <w:r w:rsidRPr="00402A27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402A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ание п</w:t>
            </w:r>
            <w:r w:rsidRPr="00402A27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402A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огра</w:t>
            </w:r>
            <w:r w:rsidRPr="00402A27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402A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27" w:rsidRPr="00402A27" w:rsidRDefault="00402A27" w:rsidP="004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402A27" w:rsidRPr="00402A27" w:rsidRDefault="00402A27" w:rsidP="00402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A27">
              <w:rPr>
                <w:rFonts w:ascii="Times New Roman" w:hAnsi="Times New Roman"/>
                <w:bCs/>
                <w:sz w:val="24"/>
                <w:szCs w:val="24"/>
              </w:rPr>
              <w:t>-Цели и задачи;</w:t>
            </w:r>
          </w:p>
          <w:p w:rsidR="00402A27" w:rsidRPr="00402A27" w:rsidRDefault="00402A27" w:rsidP="004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плане;</w:t>
            </w:r>
          </w:p>
          <w:p w:rsidR="00402A27" w:rsidRPr="00402A27" w:rsidRDefault="00402A27" w:rsidP="004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sz w:val="24"/>
                <w:szCs w:val="24"/>
              </w:rPr>
              <w:t>Содержание обучения</w:t>
            </w:r>
          </w:p>
          <w:p w:rsidR="00402A27" w:rsidRPr="00402A27" w:rsidRDefault="00402A27" w:rsidP="004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="009D10E1">
              <w:rPr>
                <w:rFonts w:ascii="Times New Roman" w:eastAsia="Times New Roman" w:hAnsi="Times New Roman"/>
                <w:sz w:val="24"/>
                <w:szCs w:val="24"/>
              </w:rPr>
              <w:t>к концу обучения в 3</w:t>
            </w:r>
            <w:r w:rsidRPr="00402A27">
              <w:rPr>
                <w:rFonts w:ascii="Times New Roman" w:eastAsia="Times New Roman" w:hAnsi="Times New Roman"/>
                <w:sz w:val="24"/>
                <w:szCs w:val="24"/>
              </w:rPr>
              <w:t xml:space="preserve"> -м классе</w:t>
            </w:r>
          </w:p>
          <w:p w:rsidR="00402A27" w:rsidRPr="00402A27" w:rsidRDefault="00402A27" w:rsidP="00402A2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Тематическое планирование;</w:t>
            </w:r>
          </w:p>
          <w:p w:rsidR="00402A27" w:rsidRPr="00402A27" w:rsidRDefault="00402A27" w:rsidP="00402A27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spacing w:val="-1"/>
                <w:sz w:val="24"/>
                <w:szCs w:val="24"/>
              </w:rPr>
              <w:t>Поурочное планирование;</w:t>
            </w:r>
          </w:p>
          <w:p w:rsidR="00402A27" w:rsidRPr="00402A27" w:rsidRDefault="00402A27" w:rsidP="00402A27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spacing w:val="-1"/>
                <w:sz w:val="24"/>
                <w:szCs w:val="24"/>
              </w:rPr>
              <w:t>Учебно-методическое обеспечение образовательного процесса;</w:t>
            </w:r>
          </w:p>
          <w:p w:rsidR="00A00B33" w:rsidRPr="00402A27" w:rsidRDefault="00402A27" w:rsidP="00402A27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Style w:val="c24"/>
                <w:rFonts w:ascii="Times New Roman" w:hAnsi="Times New Roman"/>
                <w:color w:val="000000"/>
                <w:sz w:val="24"/>
                <w:szCs w:val="24"/>
              </w:rPr>
            </w:pPr>
            <w:r w:rsidRPr="00402A27">
              <w:rPr>
                <w:rFonts w:ascii="Times New Roman" w:hAnsi="Times New Roman"/>
                <w:spacing w:val="-1"/>
                <w:sz w:val="24"/>
                <w:szCs w:val="24"/>
              </w:rPr>
              <w:t>Цифровые образовательные ресурсы и ресурсы сети интернет</w:t>
            </w:r>
          </w:p>
        </w:tc>
      </w:tr>
      <w:tr w:rsidR="00A00B33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33" w:rsidRPr="00402A27" w:rsidRDefault="00A00B33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1" w:rsidRPr="009D10E1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1.Общие сведения о языке-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D10E1" w:rsidRPr="009D10E1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2.Фонетика и графика-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9D10E1" w:rsidRPr="009D10E1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3.Лексика 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9D10E1" w:rsidRPr="009D10E1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4.Состав слова-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  <w:p w:rsidR="009D10E1" w:rsidRPr="009D10E1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5.Морфология-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 xml:space="preserve"> 43 </w:t>
            </w:r>
          </w:p>
          <w:p w:rsidR="009D10E1" w:rsidRPr="009D10E1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6.Синтаксис-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  <w:p w:rsidR="009D10E1" w:rsidRPr="009D10E1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7.Орфография и пунктуация-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</w:p>
          <w:p w:rsidR="009D10E1" w:rsidRPr="009D10E1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8.Развитие речи-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402A27" w:rsidRPr="00402A27" w:rsidRDefault="009D10E1" w:rsidP="009D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время-</w:t>
            </w:r>
            <w:r w:rsidRPr="009D10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00B33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33" w:rsidRPr="00402A27" w:rsidRDefault="00A00B33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33" w:rsidRPr="00402A27" w:rsidRDefault="009D10E1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комплексная работа</w:t>
            </w:r>
            <w:r w:rsidR="00C12F0D">
              <w:rPr>
                <w:rFonts w:ascii="Times New Roman" w:hAnsi="Times New Roman"/>
                <w:sz w:val="24"/>
                <w:szCs w:val="24"/>
              </w:rPr>
              <w:t>, контрольная работа</w:t>
            </w:r>
            <w:bookmarkStart w:id="0" w:name="_GoBack"/>
            <w:bookmarkEnd w:id="0"/>
          </w:p>
        </w:tc>
      </w:tr>
      <w:tr w:rsidR="00A00B33" w:rsidRPr="00402A27" w:rsidTr="00A00B33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33" w:rsidRPr="00402A27" w:rsidRDefault="00A00B33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A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D" w:rsidRPr="00402A27" w:rsidRDefault="00140ADD" w:rsidP="00140ADD">
            <w:pPr>
              <w:spacing w:after="0" w:line="264" w:lineRule="auto"/>
              <w:ind w:left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гражданско-патриотического воспитания</w:t>
            </w: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140ADD" w:rsidRPr="00402A27" w:rsidRDefault="00140ADD" w:rsidP="00140ADD">
            <w:pPr>
              <w:spacing w:after="0" w:line="264" w:lineRule="auto"/>
              <w:ind w:left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духовно-нравственного воспитания</w:t>
            </w: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осознание языка как одной из главных духовно-нравственных ценностей народа; 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140ADD" w:rsidRPr="00402A27" w:rsidRDefault="00140ADD" w:rsidP="00140ADD">
            <w:pPr>
              <w:spacing w:after="0" w:line="264" w:lineRule="auto"/>
              <w:ind w:left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эстетического воспитания</w:t>
            </w: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140ADD" w:rsidRPr="00402A27" w:rsidRDefault="00140ADD" w:rsidP="00140ADD">
            <w:pPr>
              <w:spacing w:after="0" w:line="264" w:lineRule="auto"/>
              <w:ind w:left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140ADD" w:rsidRPr="00402A27" w:rsidRDefault="00140ADD" w:rsidP="00140ADD">
            <w:pPr>
              <w:spacing w:after="0" w:line="264" w:lineRule="auto"/>
              <w:ind w:left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трудового воспитания</w:t>
            </w: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140ADD" w:rsidRPr="00402A27" w:rsidRDefault="00140ADD" w:rsidP="00140ADD">
            <w:pPr>
              <w:spacing w:after="0" w:line="264" w:lineRule="auto"/>
              <w:ind w:left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экологического воспитания</w:t>
            </w: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бережное отношение к природе, формируемое в процессе работы с текстами;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неприятие действий, приносящих вред природе;</w:t>
            </w:r>
          </w:p>
          <w:p w:rsidR="00140ADD" w:rsidRPr="00402A27" w:rsidRDefault="00140ADD" w:rsidP="00140ADD">
            <w:pPr>
              <w:spacing w:after="0" w:line="264" w:lineRule="auto"/>
              <w:ind w:left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ценности научного познания</w:t>
            </w: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140ADD" w:rsidRPr="00402A27" w:rsidRDefault="00140ADD" w:rsidP="00402A27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A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  <w:p w:rsidR="00A00B33" w:rsidRPr="00402A27" w:rsidRDefault="00A00B33" w:rsidP="005F13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8CB" w:rsidRPr="00402A27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2758CB" w:rsidRPr="00402A27" w:rsidRDefault="002758CB" w:rsidP="002758CB">
      <w:pPr>
        <w:rPr>
          <w:rFonts w:ascii="Times New Roman" w:hAnsi="Times New Roman"/>
          <w:sz w:val="24"/>
          <w:szCs w:val="24"/>
        </w:rPr>
      </w:pPr>
    </w:p>
    <w:p w:rsidR="00E23B3D" w:rsidRPr="00402A27" w:rsidRDefault="00E23B3D">
      <w:pPr>
        <w:rPr>
          <w:rFonts w:ascii="Times New Roman" w:hAnsi="Times New Roman"/>
          <w:sz w:val="24"/>
          <w:szCs w:val="24"/>
        </w:rPr>
      </w:pPr>
    </w:p>
    <w:sectPr w:rsidR="00E23B3D" w:rsidRPr="00402A27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 w15:restartNumberingAfterBreak="0">
    <w:nsid w:val="03811753"/>
    <w:multiLevelType w:val="multilevel"/>
    <w:tmpl w:val="26E47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918E7"/>
    <w:multiLevelType w:val="multilevel"/>
    <w:tmpl w:val="00E81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17398"/>
    <w:multiLevelType w:val="multilevel"/>
    <w:tmpl w:val="9B9A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D065B"/>
    <w:multiLevelType w:val="multilevel"/>
    <w:tmpl w:val="E0C0B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5F2C8C"/>
    <w:multiLevelType w:val="multilevel"/>
    <w:tmpl w:val="891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D1864"/>
    <w:multiLevelType w:val="multilevel"/>
    <w:tmpl w:val="B61CC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AB048E"/>
    <w:multiLevelType w:val="multilevel"/>
    <w:tmpl w:val="DA707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4A4563"/>
    <w:multiLevelType w:val="multilevel"/>
    <w:tmpl w:val="59466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D355C5"/>
    <w:multiLevelType w:val="hybridMultilevel"/>
    <w:tmpl w:val="480C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B"/>
    <w:rsid w:val="00027756"/>
    <w:rsid w:val="00140ADD"/>
    <w:rsid w:val="001C57D7"/>
    <w:rsid w:val="002206B8"/>
    <w:rsid w:val="002758CB"/>
    <w:rsid w:val="002B5FFC"/>
    <w:rsid w:val="00402A27"/>
    <w:rsid w:val="005F1343"/>
    <w:rsid w:val="00652343"/>
    <w:rsid w:val="00721E8E"/>
    <w:rsid w:val="007C204F"/>
    <w:rsid w:val="009D10E1"/>
    <w:rsid w:val="00A00B33"/>
    <w:rsid w:val="00A624FC"/>
    <w:rsid w:val="00B560E0"/>
    <w:rsid w:val="00C11969"/>
    <w:rsid w:val="00C11A08"/>
    <w:rsid w:val="00C12F0D"/>
    <w:rsid w:val="00CE6744"/>
    <w:rsid w:val="00D0150D"/>
    <w:rsid w:val="00E23B3D"/>
    <w:rsid w:val="00E65B12"/>
    <w:rsid w:val="00FE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0298"/>
  <w15:docId w15:val="{BD7803BB-F5B8-4645-AD3E-4DC7A44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0150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15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0150D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rsid w:val="0022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dcterms:created xsi:type="dcterms:W3CDTF">2023-11-10T12:01:00Z</dcterms:created>
  <dcterms:modified xsi:type="dcterms:W3CDTF">2023-11-10T12:18:00Z</dcterms:modified>
</cp:coreProperties>
</file>