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«Наушкинская средняя общеобразовательная школа»</w:t>
      </w:r>
    </w:p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758C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1905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AC31C9F"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-99,3087" to="11961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758CB" w:rsidRPr="002758CB" w:rsidTr="005C1778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2758CB" w:rsidRPr="002758CB" w:rsidRDefault="002758CB" w:rsidP="00275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671820, РБ, </w:t>
            </w:r>
            <w:proofErr w:type="spellStart"/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Наушки, ул. Железнодорожная, д.4</w:t>
            </w:r>
          </w:p>
        </w:tc>
      </w:tr>
      <w:tr w:rsidR="002758CB" w:rsidRPr="002758CB" w:rsidTr="005C1778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2758CB" w:rsidRPr="002758CB" w:rsidRDefault="002758CB" w:rsidP="00275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58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тел. 8(30142) 94734, </w:t>
            </w:r>
            <w:hyperlink r:id="rId6" w:history="1">
              <w:r w:rsidRPr="002758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naushki.s</w:t>
              </w:r>
              <w:r w:rsidRPr="002758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osch</w:t>
              </w:r>
              <w:r w:rsidRPr="002758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@mail.</w:t>
              </w:r>
              <w:r w:rsidRPr="002758CB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758CB" w:rsidRPr="002758CB" w:rsidRDefault="002758CB" w:rsidP="002758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2758CB" w:rsidRPr="002758CB" w:rsidRDefault="002758CB" w:rsidP="002758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29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алгебре 9</w:t>
      </w:r>
      <w:r w:rsidR="00286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   на 2023-2024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758CB" w:rsidRDefault="002758CB" w:rsidP="002758CB">
      <w:pPr>
        <w:spacing w:after="36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8CB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4033E0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E0" w:rsidRDefault="004033E0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0" w:rsidRPr="00944EAF" w:rsidRDefault="004033E0" w:rsidP="00FC38D7">
            <w:pPr>
              <w:rPr>
                <w:rFonts w:ascii="Times New Roman" w:hAnsi="Times New Roman"/>
                <w:sz w:val="24"/>
                <w:szCs w:val="24"/>
              </w:rPr>
            </w:pPr>
            <w:r w:rsidRPr="00944EAF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33E0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E0" w:rsidRDefault="004033E0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0" w:rsidRPr="00944EAF" w:rsidRDefault="004033E0" w:rsidP="00FC3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  <w:r w:rsidRPr="00944EAF">
              <w:rPr>
                <w:rFonts w:ascii="Times New Roman" w:hAnsi="Times New Roman"/>
                <w:sz w:val="24"/>
                <w:szCs w:val="24"/>
              </w:rPr>
              <w:t xml:space="preserve"> часов  в год, 3 часов в неделю</w:t>
            </w:r>
          </w:p>
          <w:p w:rsidR="004033E0" w:rsidRPr="00944EAF" w:rsidRDefault="004033E0" w:rsidP="00FC3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E0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E0" w:rsidRDefault="004033E0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0" w:rsidRPr="00944EAF" w:rsidRDefault="004033E0" w:rsidP="00FC3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Коршак ЛЛ</w:t>
            </w:r>
          </w:p>
          <w:p w:rsidR="004033E0" w:rsidRPr="00944EAF" w:rsidRDefault="004033E0" w:rsidP="00FC3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3E0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E0" w:rsidRDefault="004033E0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0" w:rsidRPr="00944EAF" w:rsidRDefault="004033E0" w:rsidP="00FC38D7">
            <w:pPr>
              <w:pStyle w:val="1"/>
              <w:autoSpaceDE w:val="0"/>
              <w:autoSpaceDN w:val="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E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А.Г. </w:t>
            </w:r>
            <w:proofErr w:type="gramStart"/>
            <w:r w:rsidRPr="00944E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Мерзляк</w:t>
            </w:r>
            <w:proofErr w:type="gramEnd"/>
            <w:r w:rsidRPr="00944E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В.Б. Полонский, М.С. Якир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Учебник «Алгебра 9</w:t>
            </w:r>
            <w:r w:rsidRPr="00944EAF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944E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Москва: </w:t>
            </w:r>
            <w:proofErr w:type="spellStart"/>
            <w:r w:rsidRPr="00944E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Вентана</w:t>
            </w:r>
            <w:proofErr w:type="spellEnd"/>
            <w:r w:rsidRPr="00944E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-Граф, 2018 г; </w:t>
            </w:r>
          </w:p>
          <w:p w:rsidR="004033E0" w:rsidRPr="00944EAF" w:rsidRDefault="004033E0" w:rsidP="00FC38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033E0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E0" w:rsidRDefault="004033E0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0" w:rsidRPr="004033E0" w:rsidRDefault="004033E0" w:rsidP="004033E0">
            <w:pPr>
              <w:widowControl w:val="0"/>
              <w:tabs>
                <w:tab w:val="left" w:pos="284"/>
              </w:tabs>
              <w:suppressAutoHyphens/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составлена исходя из следующих целей изучения алгебры в рамках федерального компонента государственного образовательного стандарта  (основного) общего образования в основной школе: </w:t>
            </w:r>
          </w:p>
          <w:p w:rsidR="004033E0" w:rsidRPr="004033E0" w:rsidRDefault="004033E0" w:rsidP="004033E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 направлении личностного развития развитие логического и критического мышления, культуры речи, способности к умственному эксперименту;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формирование качеств мышления, необходимых для адаптации в современном информационном обществе;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431" w:hanging="431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развитие интереса к математическому творчеству и математических способностей;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431" w:hanging="431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431" w:hanging="431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</w:t>
            </w:r>
            <w:proofErr w:type="spellStart"/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направлении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431" w:hanging="431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человеческой деятельности;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 предметном направлении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4033E0" w:rsidRPr="004033E0" w:rsidRDefault="004033E0" w:rsidP="004033E0">
            <w:pPr>
              <w:widowControl w:val="0"/>
              <w:tabs>
                <w:tab w:val="num" w:pos="0"/>
                <w:tab w:val="left" w:pos="284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создание фундамента для математического развития, формирования механизмов мышления, характерных для математической деятельности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33E0" w:rsidRPr="004033E0" w:rsidRDefault="004033E0" w:rsidP="004033E0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E0" w:rsidRPr="00944EAF" w:rsidRDefault="004033E0" w:rsidP="002758C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033E0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E0" w:rsidRDefault="004033E0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Содер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hAnsi="Times New Roman"/>
                <w:spacing w:val="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огра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0" w:rsidRPr="004033E0" w:rsidRDefault="004033E0" w:rsidP="004033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                                                                      </w:t>
            </w:r>
            <w:r w:rsidRPr="004033E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bidi="en-US"/>
              </w:rPr>
              <w:t>Неравенства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Числовые неравенства и их свойства. </w:t>
            </w:r>
            <w:proofErr w:type="spell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Почленное</w:t>
            </w:r>
            <w:proofErr w:type="spell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сложение и умножение числовых неравенств. Линейные неравенства с одной переменной и их сис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темы.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Основная   цель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— ознакомить учащихся с применение: неравен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ств дл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</w:t>
            </w:r>
            <w:proofErr w:type="spell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почленном</w:t>
            </w:r>
            <w:proofErr w:type="spell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развитие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как при доказательствах указанных теорем, так и при выполнении упражнений на доказательства неравенств.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ах&gt;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b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, ах&lt;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b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,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остановившись специально на случае, 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когда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 &lt;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      </w:r>
          </w:p>
          <w:p w:rsidR="004033E0" w:rsidRPr="004033E0" w:rsidRDefault="004033E0" w:rsidP="004033E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bidi="en-US"/>
              </w:rPr>
              <w:t xml:space="preserve">                                                 Квадратичная функция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Функция. Свойства функций. Квадратный трехчлен. Разложение квадратного трехчлена на множители. Функция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у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= </w:t>
            </w:r>
            <w:r w:rsidRPr="004033E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bidi="en-US"/>
              </w:rPr>
              <w:t>a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х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2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+ </w:t>
            </w:r>
            <w:proofErr w:type="gramStart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b</w:t>
            </w:r>
            <w:proofErr w:type="gramEnd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х + с,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ее свойства и график. Степенная функция.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Основная  цель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— расширить сведения о свойствах функций, ознакомить учащихся со свойствами и графиком квадратичной функции.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ab/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начале темы систематизируются сведения о функциях. Повторяются основные понятия: функция, аргумент, область опре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деления функции, график. Даются понятия о возрастании и убы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 xml:space="preserve">вании   функции,   промежутках   </w:t>
            </w:r>
            <w:proofErr w:type="spell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знакопостоянства</w:t>
            </w:r>
            <w:proofErr w:type="spell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   Тем   самым создается база для усвоения свой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ств кв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Подготовительным шагом к изучению свой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ств кв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Изучение квадратичной функции начинается с рассмотрения функции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у = ах</w:t>
            </w:r>
            <w:proofErr w:type="gramStart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2</w:t>
            </w:r>
            <w:proofErr w:type="gramEnd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,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ее свойств и особенностей графика, а также других частных видов квадратичной функции — функций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у = ах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2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+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b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, у = а (х -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m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)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2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.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Эти сведения используются при изучении свой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ств кв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адратичной функции общего вида. Важно, чтобы учащиеся поняли, что график функции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у = ах</w:t>
            </w:r>
            <w:proofErr w:type="gramStart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2</w:t>
            </w:r>
            <w:proofErr w:type="gramEnd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+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b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х + с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может быть получен из графика функции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у = ах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 xml:space="preserve">2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 помощью двух па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 xml:space="preserve">раллельных переносов. Приемы построения графика функции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y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=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ах</w:t>
            </w:r>
            <w:proofErr w:type="gramStart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2</w:t>
            </w:r>
            <w:proofErr w:type="gramEnd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+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b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х + с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отрабатываются на конкретных примерах. При этом особое внимание следует уделить формированию у учащих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ся умения указывать координаты вершины параболы, ее ось симметрии, направление ветвей параболы.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При изучении этой темы дальнейшее развитие получает умение находить по графику промежутки возрастания и убывания функ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ции, а также промежутки, в которых функция сохраняет знак.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Учащиеся знакомятся со свойствами степенной функции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у = </w:t>
            </w:r>
            <w:proofErr w:type="spellStart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х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п</w:t>
            </w:r>
            <w:proofErr w:type="spellEnd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 xml:space="preserve">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при четном и нечетном натуральном показателе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п.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Вводит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 xml:space="preserve">ся понятие корня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n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      </w:r>
          </w:p>
          <w:p w:rsidR="004033E0" w:rsidRPr="004033E0" w:rsidRDefault="004033E0" w:rsidP="004033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                                         </w:t>
            </w:r>
            <w:r w:rsidRPr="004033E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bidi="en-US"/>
              </w:rPr>
              <w:t>Неравенства с одной переменной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Целые уравнения. Дробные рациональные уравнения. Нера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венства второй степени с одной переменной. Метод интервалов.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Основная цель —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систематизировать и обобщить сведе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ния о решении целых и дробных рациональных уравнений с од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 xml:space="preserve">ной переменной, сформировать умение решать неравенства вида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ах</w:t>
            </w:r>
            <w:proofErr w:type="gramStart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2</w:t>
            </w:r>
            <w:proofErr w:type="gramEnd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+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b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х + с &gt;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0 или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ах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2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+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b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х + с &lt;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0, где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а ≠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этой теме завершается изучение рациональных уравнений с одной переменной. В связи с этим проводится некоторое обобще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ние и углубление сведений об уравнениях. Вводятся понятия це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лого рационального уравнения и его степени. Учащиеся знако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мятся с решением уравнений третьей степени и четвертой степени с помощью разложения на множители и введения вспо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могательной переменной. Метод решения уравнений путем введе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ния вспомогательных переменных будет широко использоваться в дальнейшем при решении тригонометрических, логарифмиче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ских и других видов уравнений.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Формирование умений решать неравенства вида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ах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2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+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b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х + + с &gt; 0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или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ах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bidi="en-US"/>
              </w:rPr>
              <w:t>2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+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val="en-US" w:bidi="en-US"/>
              </w:rPr>
              <w:t>b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х + с</w:t>
            </w:r>
            <w:proofErr w:type="gramStart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&lt;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где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а ≠ 0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 осуществляется с опорой на сведения о графике квадратичной функции.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Учащиеся знакомятся с методом интервалов, с помощью ко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торого решаются несложные рациональные неравенства.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033E0" w:rsidRPr="004033E0" w:rsidRDefault="004033E0" w:rsidP="004033E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bidi="en-US"/>
              </w:rPr>
              <w:t>Неравенства с двумя переменными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 Уравнение с двумя переменными и его график. Системы урав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 xml:space="preserve">нений второй степени. Решение задач с помощью систем уравнений второй степени. Неравенства с двумя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переменными и их системы.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Основная цель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— выработать умение решать простейшие системы, содержащие уравнение второй степени с двумя перемен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ными, и текстовые задачи с помощью составления таких систем.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данной теме завершается изучение систем уравнений с дву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мя переменными. Основное внимание уделяется системам, в ко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торых одно из уравнений первой степени, а другое второй.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Из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Привлечение известных учащимся графиков позволяет привести примеры графического решения систем уравнений. С помо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Изучение темы завершается введением понятий неравенства двумя переменными и системы неравен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ств с дв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ств с дв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умя переменными и их систем.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033E0" w:rsidRPr="004033E0" w:rsidRDefault="004033E0" w:rsidP="004033E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                                      Элементы прикладной математики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Основная цель —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ознакомить учащихся с понятиями пе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рестановки, размещения, сочетания и соответствующими форму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лами для подсчета их числа; ввести понятия относительной час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тоты и вероятности случайного события.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Изучение темы начинается с решения задач, в которых требу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ется составить те или иные комбинации элементов и подсчитать их число. Разъясняется комбинаторное правило умножения, ко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торое используется в дальнейшем при выводе формул для подсче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та числа перестановок, размещений и сочетаний.  При изучении данного материала необходимо обратить внима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ние учащихся на различие понятий «размещение» и «сочета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ние», сформировать у них умение определять, о каком виде ком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бинаций идет речь в задаче.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данной теме учащиеся знакомятся с начальными сведениями из теории вероятностей. Вводится понятие «случайное собы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тие», «относительная частота», «вероятность случайного собы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 xml:space="preserve">ности можно применять только к таким моделям реальных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собы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softHyphen/>
              <w:t>тий, в которых все исходы являются равновозможными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bidi="en-US"/>
              </w:rPr>
              <w:t>Числовые последовательности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Числовые последовательности. Арифметическая и геометрическая прогрессии. Формулы </w:t>
            </w:r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п-</w:t>
            </w:r>
            <w:proofErr w:type="spellStart"/>
            <w:r w:rsidRPr="004033E0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го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члена</w:t>
            </w:r>
            <w:proofErr w:type="spell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и суммы первых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n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членов прогрессии. Бесконечно убывающая геометрическая прогрессия.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 xml:space="preserve">Основная цель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— дать понятия об арифметической и геометрической прогрессиях как числовых последовательностях особого вида.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При изучении темы вводится понятие последовательности, разъясняется смысл термина «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n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Работа с формулами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n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-го члена и суммы первых 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4033E0" w:rsidRPr="004033E0" w:rsidRDefault="004033E0" w:rsidP="004033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bidi="en-US"/>
              </w:rPr>
              <w:t>Повторение (итоговое)</w:t>
            </w:r>
          </w:p>
          <w:p w:rsidR="004033E0" w:rsidRPr="004033E0" w:rsidRDefault="004033E0" w:rsidP="004033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 xml:space="preserve">Основная цель. </w:t>
            </w: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Повторить, закрепить и обобщить 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основные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ЗУН, полученные в 9 классе.</w:t>
            </w:r>
          </w:p>
          <w:p w:rsidR="004033E0" w:rsidRPr="00944EAF" w:rsidRDefault="004033E0" w:rsidP="005C1778">
            <w:pPr>
              <w:pStyle w:val="c20"/>
              <w:shd w:val="clear" w:color="auto" w:fill="FFFFFF"/>
              <w:tabs>
                <w:tab w:val="num" w:pos="318"/>
              </w:tabs>
              <w:spacing w:before="0" w:beforeAutospacing="0" w:after="0" w:afterAutospacing="0"/>
              <w:ind w:left="176" w:firstLine="184"/>
              <w:jc w:val="both"/>
              <w:rPr>
                <w:rStyle w:val="c24"/>
              </w:rPr>
            </w:pPr>
          </w:p>
        </w:tc>
      </w:tr>
      <w:tr w:rsidR="004033E0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E0" w:rsidRDefault="004033E0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0" w:rsidRPr="004033E0" w:rsidRDefault="004033E0" w:rsidP="005C17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    20ч</w:t>
            </w:r>
          </w:p>
          <w:p w:rsidR="004033E0" w:rsidRPr="004033E0" w:rsidRDefault="004033E0" w:rsidP="005C177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Квадратичная функция37ч</w:t>
            </w:r>
          </w:p>
          <w:p w:rsidR="004033E0" w:rsidRPr="004033E0" w:rsidRDefault="004033E0" w:rsidP="005C17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Элементы </w:t>
            </w:r>
            <w:proofErr w:type="gramStart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прикладной</w:t>
            </w:r>
            <w:proofErr w:type="gramEnd"/>
            <w:r w:rsidRPr="004033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математики15ч</w:t>
            </w:r>
          </w:p>
          <w:p w:rsidR="004033E0" w:rsidRPr="004033E0" w:rsidRDefault="004033E0" w:rsidP="005C17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033E0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Числовые последовательности17ч</w:t>
            </w:r>
          </w:p>
          <w:p w:rsidR="004033E0" w:rsidRPr="004033E0" w:rsidRDefault="004033E0" w:rsidP="005C17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Повторение (итоговое)13ч</w:t>
            </w:r>
          </w:p>
          <w:p w:rsidR="004033E0" w:rsidRPr="00944EAF" w:rsidRDefault="004033E0" w:rsidP="005C1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3E0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E0" w:rsidRDefault="004033E0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0" w:rsidRPr="00944EAF" w:rsidRDefault="004033E0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4033E0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E0" w:rsidRDefault="004033E0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0" w:rsidRPr="004033E0" w:rsidRDefault="004033E0" w:rsidP="004033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Воспитательная деятельность</w:t>
            </w: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•</w:t>
            </w: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воспитание российской гражданственности: способность пользоваться своими правами и исполнять свои обязанности в личных интересах и на благо общества, мыслить и действовать государственно; осознание своей причастности к Родине, ее истории, народу, ее истокам и корням; готовность к разнообразной совместной деятельности; стремление к взаимопониманию и взаимопомощи, активное участие в школьном самоуправлении;</w:t>
            </w:r>
            <w:proofErr w:type="gramEnd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готовность к участию в гуманитарной деятельности с помощью математического  образования</w:t>
            </w:r>
            <w:proofErr w:type="gram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атриотическое воспитание: ценностное отношение к достижениям своей Родины - России, к науке, искусству, технологиям, боевым подвигам и трудовым достижениям народа; вклад великих отечественных учёных - математиков в развитие науки, создание </w:t>
            </w: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научных школ с мировым именем, в укреплении обороноспособности государства, защите Отечества; способность применения законов химии в быту и народном хозяйстве, осознание влияния развития математики на рост благосостояние страны, укрепление её экономического и военного могущества.</w:t>
            </w:r>
          </w:p>
          <w:p w:rsidR="004033E0" w:rsidRPr="004033E0" w:rsidRDefault="004033E0" w:rsidP="004033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духовно-нравственное воспитание: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:rsidR="004033E0" w:rsidRPr="004033E0" w:rsidRDefault="004033E0" w:rsidP="004033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эстетическое воспитание: воспитание аккуратности</w:t>
            </w:r>
            <w:proofErr w:type="gram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стремления поддерживать чистоту у учащихся строгим порядком на своих столах; воспитание культуры речи, письма, записи на доске и в тетрадях, соблюдение определенного порядка записи математических уравнений, данных условия задачи и расчеты в порядке, обеспечивающих лучшую наглядность восприятия при решении математических задач; организованности в работе, красоты собственного познания; стремление к самовыражению в разных видах искусства на примере биографий отечественных ученых-математиков Чебышева П.Л., Лобачевского Н.И., Ковалевской С.В., </w:t>
            </w:r>
            <w:proofErr w:type="spell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Колмагорова</w:t>
            </w:r>
            <w:proofErr w:type="spellEnd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 , создание творческих презентаций, стихотворений и сочинений о математике, математических операциях и символах</w:t>
            </w:r>
            <w:proofErr w:type="gram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033E0" w:rsidRPr="004033E0" w:rsidRDefault="004033E0" w:rsidP="004033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физическое воспитание и формирование культуры здоровья и эмоционального благополучия,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 человека;</w:t>
            </w:r>
            <w:proofErr w:type="gramEnd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в </w:t>
            </w:r>
            <w:proofErr w:type="gram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интернет-среде</w:t>
            </w:r>
            <w:proofErr w:type="gramEnd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, умение осознавать эмоциональное состояние себя и других, умение управлять собственным эмоциональным состоянием.</w:t>
            </w:r>
          </w:p>
          <w:p w:rsidR="004033E0" w:rsidRPr="004033E0" w:rsidRDefault="004033E0" w:rsidP="004033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трудовое воспитание: воспитание навыков учебного труда на уроках </w:t>
            </w:r>
            <w:proofErr w:type="spell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матемтики</w:t>
            </w:r>
            <w:proofErr w:type="spellEnd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 внеурочной деятельности; представление о сферах профессиональной деятельности, связанных с химией и современными технологиями, основанными на достижениях математической  науки, что позволит обучающимся рассматривать математику как сферу своей будущей профессиональной деятельности и сделать осознанный выбор математики как профильного предмета при переходе на уровень среднего общего образования;</w:t>
            </w:r>
            <w:proofErr w:type="gramEnd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уважение к труду и результатам трудовой деятельности; осознанный выбор и построение индивидуальной </w:t>
            </w: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траектории образования и жизненных планов с учетом личных и общественных интересов и потребностей.</w:t>
            </w:r>
          </w:p>
          <w:p w:rsidR="004033E0" w:rsidRPr="004033E0" w:rsidRDefault="004033E0" w:rsidP="004033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экологическое воспитание: формирование экологического мышления и нового типа поведения в окружающей среде; умение оценивать свою деятельность и поступки других людей с точки зрения сохранения окружающей среды - гаранта жизни и благополучия людей на Земле; </w:t>
            </w:r>
          </w:p>
          <w:p w:rsidR="004033E0" w:rsidRPr="004033E0" w:rsidRDefault="004033E0" w:rsidP="004033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ценности научного познания: осознание единства и целостности окружающего мира, возможности его познаваемости и объяснимости на основе достижений математической науки; формирование целостного мировоззрения, соответствующего современному уровню развития математической науки и общественной практики, учитывающего социальное, культурное, языковое, духовное многообразие современного мира, используя естественно-научное содержание математических знаний </w:t>
            </w:r>
            <w:proofErr w:type="spellStart"/>
            <w:proofErr w:type="gramStart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  <w:proofErr w:type="spellEnd"/>
            <w:proofErr w:type="gramEnd"/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>;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4033E0" w:rsidRPr="004033E0" w:rsidRDefault="004033E0" w:rsidP="004033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E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033E0" w:rsidRPr="00944EAF" w:rsidRDefault="004033E0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58CB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2758CB" w:rsidRDefault="002758CB" w:rsidP="002758CB"/>
    <w:p w:rsidR="00E23B3D" w:rsidRDefault="00E23B3D"/>
    <w:p w:rsidR="003B7BB9" w:rsidRDefault="003B7BB9"/>
    <w:p w:rsidR="003B7BB9" w:rsidRDefault="003B7BB9"/>
    <w:p w:rsidR="003B7BB9" w:rsidRDefault="003B7BB9"/>
    <w:p w:rsidR="003B7BB9" w:rsidRDefault="003B7BB9"/>
    <w:p w:rsidR="003B7BB9" w:rsidRDefault="003B7BB9"/>
    <w:p w:rsidR="003B7BB9" w:rsidRDefault="003B7BB9"/>
    <w:p w:rsidR="003B7BB9" w:rsidRDefault="003B7BB9"/>
    <w:p w:rsidR="003B7BB9" w:rsidRDefault="003B7BB9"/>
    <w:p w:rsidR="003B7BB9" w:rsidRDefault="003B7BB9"/>
    <w:p w:rsidR="003B7BB9" w:rsidRDefault="003B7BB9"/>
    <w:p w:rsidR="003B7BB9" w:rsidRDefault="003B7BB9" w:rsidP="003B7BB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3B7BB9" w:rsidRDefault="003B7BB9" w:rsidP="003B7BB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математике 5 класс   на 2021-2022 учебный год</w:t>
      </w:r>
    </w:p>
    <w:p w:rsidR="003B7BB9" w:rsidRDefault="003B7BB9" w:rsidP="003B7BB9">
      <w:pPr>
        <w:spacing w:after="36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BB9" w:rsidRDefault="003B7BB9" w:rsidP="003B7BB9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3B7BB9" w:rsidTr="005A70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B9" w:rsidRDefault="003B7BB9" w:rsidP="005A7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B9" w:rsidRPr="00944EAF" w:rsidRDefault="003B7BB9" w:rsidP="005A7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3B7BB9" w:rsidTr="005A70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B9" w:rsidRDefault="003B7BB9" w:rsidP="005A7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B9" w:rsidRPr="00944EAF" w:rsidRDefault="003B7BB9" w:rsidP="005A7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3B7BB9" w:rsidTr="005A70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B9" w:rsidRDefault="003B7BB9" w:rsidP="005A7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B9" w:rsidRPr="00944EAF" w:rsidRDefault="003B7BB9" w:rsidP="005A7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B9" w:rsidTr="005A70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B9" w:rsidRDefault="003B7BB9" w:rsidP="005A7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B9" w:rsidRPr="003B7BB9" w:rsidRDefault="003B7BB9" w:rsidP="005A70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</w:tr>
      <w:tr w:rsidR="003B7BB9" w:rsidTr="005A70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B9" w:rsidRDefault="003B7BB9" w:rsidP="005A7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B9" w:rsidRPr="003B7BB9" w:rsidRDefault="003B7BB9" w:rsidP="003B7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BB9">
              <w:rPr>
                <w:rFonts w:ascii="Times New Roman" w:eastAsia="Times New Roman" w:hAnsi="Times New Roman"/>
                <w:b/>
                <w:lang w:eastAsia="ru-RU"/>
              </w:rPr>
              <w:t>Целью изучения курса математики в 5классе</w:t>
            </w:r>
            <w:r w:rsidRPr="003B7BB9">
              <w:rPr>
                <w:rFonts w:ascii="Times New Roman" w:eastAsia="Times New Roman" w:hAnsi="Times New Roman"/>
                <w:lang w:eastAsia="ru-RU"/>
              </w:rPr>
              <w:t xml:space="preserve"> является систематическое развитие понятия числа, выработка умений выполнять устно и  письменно арифметические  действия  над  числами, переводить  практические  задачи  на   язык  математики,  подготовка учащихся  к  изучению систематических курсов алгебры и геометрии. Ку</w:t>
            </w:r>
            <w:proofErr w:type="gramStart"/>
            <w:r w:rsidRPr="003B7BB9">
              <w:rPr>
                <w:rFonts w:ascii="Times New Roman" w:eastAsia="Times New Roman" w:hAnsi="Times New Roman"/>
                <w:lang w:eastAsia="ru-RU"/>
              </w:rPr>
              <w:t>рс стр</w:t>
            </w:r>
            <w:proofErr w:type="gramEnd"/>
            <w:r w:rsidRPr="003B7BB9">
              <w:rPr>
                <w:rFonts w:ascii="Times New Roman" w:eastAsia="Times New Roman" w:hAnsi="Times New Roman"/>
                <w:lang w:eastAsia="ru-RU"/>
              </w:rPr>
              <w:t>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      </w:r>
          </w:p>
          <w:p w:rsidR="003B7BB9" w:rsidRPr="003B7BB9" w:rsidRDefault="003B7BB9" w:rsidP="003B7B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7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основе построения данного курса лежит идея </w:t>
            </w:r>
            <w:proofErr w:type="spellStart"/>
            <w:r w:rsidRPr="003B7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3B7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      </w:r>
          </w:p>
          <w:p w:rsidR="003B7BB9" w:rsidRPr="003B7BB9" w:rsidRDefault="003B7BB9" w:rsidP="003B7BB9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BB9">
              <w:rPr>
                <w:rFonts w:ascii="Times New Roman" w:eastAsia="Times New Roman" w:hAnsi="Times New Roman"/>
                <w:lang w:eastAsia="ru-RU"/>
              </w:rPr>
              <w:t xml:space="preserve">Предлагаемый курс позволяет обеспечить формирование, как </w:t>
            </w:r>
            <w:r w:rsidRPr="003B7BB9">
              <w:rPr>
                <w:rFonts w:ascii="Times New Roman" w:eastAsia="Times New Roman" w:hAnsi="Times New Roman"/>
                <w:i/>
                <w:lang w:eastAsia="ru-RU"/>
              </w:rPr>
              <w:t xml:space="preserve">предметных </w:t>
            </w:r>
            <w:r w:rsidRPr="003B7BB9">
              <w:rPr>
                <w:rFonts w:ascii="Times New Roman" w:eastAsia="Times New Roman" w:hAnsi="Times New Roman"/>
                <w:lang w:eastAsia="ru-RU"/>
              </w:rPr>
              <w:t>умений</w:t>
            </w:r>
            <w:r w:rsidRPr="003B7BB9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r w:rsidRPr="003B7BB9">
              <w:rPr>
                <w:rFonts w:ascii="Times New Roman" w:eastAsia="Times New Roman" w:hAnsi="Times New Roman"/>
                <w:lang w:eastAsia="ru-RU"/>
              </w:rPr>
              <w:t>так и</w:t>
            </w:r>
            <w:r w:rsidRPr="003B7BB9">
              <w:rPr>
                <w:rFonts w:ascii="Times New Roman" w:eastAsia="Times New Roman" w:hAnsi="Times New Roman"/>
                <w:i/>
                <w:lang w:eastAsia="ru-RU"/>
              </w:rPr>
              <w:t xml:space="preserve"> универсальных учебных действий</w:t>
            </w:r>
            <w:r w:rsidRPr="003B7BB9">
              <w:rPr>
                <w:rFonts w:ascii="Times New Roman" w:eastAsia="Times New Roman" w:hAnsi="Times New Roman"/>
                <w:lang w:eastAsia="ru-RU"/>
              </w:rPr>
      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      </w:r>
          </w:p>
          <w:p w:rsidR="003B7BB9" w:rsidRPr="003B7BB9" w:rsidRDefault="003B7BB9" w:rsidP="003B7BB9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B7BB9" w:rsidRPr="003B7BB9" w:rsidRDefault="003B7BB9" w:rsidP="003B7BB9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BB9" w:rsidRPr="00944EAF" w:rsidRDefault="003B7BB9" w:rsidP="003B7BB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B7BB9" w:rsidTr="005A70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B9" w:rsidRDefault="003B7BB9" w:rsidP="005A7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hAnsi="Times New Roman"/>
                <w:spacing w:val="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огра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Арифметика. </w:t>
            </w:r>
            <w:r w:rsidRPr="00EC3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Натуральные числа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Ряд натуральных чисел. Цифры. Десятичная запись натуральных чисел. Округление натуральных чисел.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•Шкала. Координатный луч.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Сравнение натуральных чисел. Сложение и вычитание натуральных чисел. Свойства сложения.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Умножение и деление натуральных чисел. Свойства умножения. Деление с остатком. Степень числа с натуральным показателем.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Решение текстовых задач арифметическими способами.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Дроби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Обыкновенные дроби. Основное свойство дроби. Правильные и неправильные дроби. Смешанные числа.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Сравнение обыкновенных дробей и смешанных чисел. Арифметические действия с обыкновенными дробями и смешанными числами.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Проценты. Нахождение процентов от числа. Нахождение числа по его процентам.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Решение текстовых задач арифметическими способами.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Величины. Зависимости между величинами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Единицы длины, площади, объёма, массы, времени, скорости.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Примеры зависимостей между величинами. Представление зависимостей в виде формул. Вычисления по формулам.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Числовые и буквенные выражения. Уравнения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Числовые выражения. Значение числового выражения.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Порядок действий в числовых выражениях. Буквенные выражения. Формулы.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Уравнения. Корень уравнения. Основные свойства уравнений. Решение текстовых задач с помощью уравнений.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статистики, вероятности. Комбинаторные задачи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Представление данных в виде таблиц, графиков.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Среднее арифметическое. Среднее значение величины.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Решение комбинаторных задач.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Геометрические фигуры. Измерения геометрических величин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Отрезок. Построение отрезка. Длина отрезка, </w:t>
            </w:r>
            <w:proofErr w:type="gramStart"/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Измерение длины отрезка, построение отрезка заданной длины. Периметр многоугольника. Плоскость. Прямая. Луч.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Угол. Виды углов. Градусная мера угла. Измерение и построение углов с помощью транспортира.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Прямоугольник. Квадрат. Треугольник. Виды треугольников. 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Равенство фигур. Понятие и свойства площади. Площадь прямоугольника и квадрата. Ось симметрии фигуры.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 в историческом развитии</w:t>
            </w:r>
          </w:p>
          <w:p w:rsidR="00EC3625" w:rsidRPr="00EC3625" w:rsidRDefault="00EC3625" w:rsidP="00E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      </w:r>
          </w:p>
          <w:p w:rsidR="003B7BB9" w:rsidRPr="00944EAF" w:rsidRDefault="003B7BB9" w:rsidP="005A70EA">
            <w:pPr>
              <w:pStyle w:val="c20"/>
              <w:shd w:val="clear" w:color="auto" w:fill="FFFFFF"/>
              <w:tabs>
                <w:tab w:val="num" w:pos="318"/>
              </w:tabs>
              <w:spacing w:before="0" w:beforeAutospacing="0" w:after="0" w:afterAutospacing="0"/>
              <w:ind w:left="176" w:firstLine="184"/>
              <w:jc w:val="both"/>
              <w:rPr>
                <w:rStyle w:val="c24"/>
              </w:rPr>
            </w:pPr>
          </w:p>
        </w:tc>
      </w:tr>
      <w:tr w:rsidR="003B7BB9" w:rsidTr="005A70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B9" w:rsidRDefault="003B7BB9" w:rsidP="005A7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B9" w:rsidRPr="00944EAF" w:rsidRDefault="003B7BB9" w:rsidP="005A7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BB9" w:rsidTr="005A70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B9" w:rsidRDefault="003B7BB9" w:rsidP="005A7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B9" w:rsidRPr="00944EAF" w:rsidRDefault="00EC3625" w:rsidP="005A7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контроль, промежуточный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контроль.</w:t>
            </w:r>
          </w:p>
        </w:tc>
      </w:tr>
      <w:tr w:rsidR="003B7BB9" w:rsidTr="005A70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B9" w:rsidRDefault="003B7BB9" w:rsidP="005A7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25" w:rsidRPr="00EC3625" w:rsidRDefault="00EC3625" w:rsidP="00EC36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hAnsi="Times New Roman"/>
                <w:sz w:val="24"/>
                <w:szCs w:val="24"/>
                <w:lang w:eastAsia="ru-RU"/>
              </w:rPr>
              <w:t>1.    Воспитание интереса к учению, к процессу познания (способы создания и поддержания интереса, активизации познавательной деятельности учащихся).</w:t>
            </w:r>
          </w:p>
          <w:p w:rsidR="00EC3625" w:rsidRPr="00EC3625" w:rsidRDefault="00EC3625" w:rsidP="00EC36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hAnsi="Times New Roman"/>
                <w:sz w:val="24"/>
                <w:szCs w:val="24"/>
                <w:lang w:eastAsia="ru-RU"/>
              </w:rPr>
              <w:t>2.    Воспитание сознательной дисциплины (показать важность учебно-познавательной деятельности, учебной и трудовой дисциплины).</w:t>
            </w:r>
          </w:p>
          <w:p w:rsidR="00EC3625" w:rsidRPr="00EC3625" w:rsidRDefault="00EC3625" w:rsidP="00EC36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  Воспитание ответственного, гражданского поведения, проявления человеколюбия и добросердечности. </w:t>
            </w:r>
          </w:p>
          <w:p w:rsidR="00EC3625" w:rsidRPr="00EC3625" w:rsidRDefault="00EC3625" w:rsidP="00EC36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hAnsi="Times New Roman"/>
                <w:sz w:val="24"/>
                <w:szCs w:val="24"/>
                <w:lang w:eastAsia="ru-RU"/>
              </w:rPr>
              <w:t>4.  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      </w:r>
          </w:p>
          <w:p w:rsidR="00EC3625" w:rsidRPr="00EC3625" w:rsidRDefault="00EC3625" w:rsidP="00EC36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   Воспитание культуры общения (организация общения на уроке, формирования учителем умений слушать, высказывать и аргументировать своё мнение).</w:t>
            </w:r>
          </w:p>
          <w:p w:rsidR="00EC3625" w:rsidRPr="00EC3625" w:rsidRDefault="00EC3625" w:rsidP="00EC36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hAnsi="Times New Roman"/>
                <w:sz w:val="24"/>
                <w:szCs w:val="24"/>
                <w:lang w:eastAsia="ru-RU"/>
              </w:rPr>
              <w:t>5.    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</w:t>
            </w:r>
          </w:p>
          <w:p w:rsidR="00EC3625" w:rsidRPr="00EC3625" w:rsidRDefault="00EC3625" w:rsidP="00EC36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625">
              <w:rPr>
                <w:rFonts w:ascii="Times New Roman" w:hAnsi="Times New Roman"/>
                <w:sz w:val="24"/>
                <w:szCs w:val="24"/>
                <w:lang w:eastAsia="ru-RU"/>
              </w:rPr>
              <w:t>6.    Воспитание гуманности (характер отношений «учитель – ученик», регулирование учителем отношений между учащимися).</w:t>
            </w:r>
          </w:p>
          <w:p w:rsidR="003B7BB9" w:rsidRPr="00944EAF" w:rsidRDefault="003B7BB9" w:rsidP="005A7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7BB9" w:rsidRDefault="003B7BB9" w:rsidP="003B7BB9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3B7BB9" w:rsidRDefault="003B7BB9"/>
    <w:p w:rsidR="003B7BB9" w:rsidRDefault="003B7BB9"/>
    <w:sectPr w:rsidR="003B7BB9" w:rsidSect="002758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93126"/>
    <w:multiLevelType w:val="hybridMultilevel"/>
    <w:tmpl w:val="931E5510"/>
    <w:lvl w:ilvl="0" w:tplc="023E4B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1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B42E2"/>
    <w:multiLevelType w:val="hybridMultilevel"/>
    <w:tmpl w:val="2404F466"/>
    <w:lvl w:ilvl="0" w:tplc="023E4B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183D"/>
    <w:multiLevelType w:val="multilevel"/>
    <w:tmpl w:val="620E447A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5F2C8C"/>
    <w:multiLevelType w:val="multilevel"/>
    <w:tmpl w:val="891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355C5"/>
    <w:multiLevelType w:val="hybridMultilevel"/>
    <w:tmpl w:val="480C6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B"/>
    <w:rsid w:val="002758CB"/>
    <w:rsid w:val="00286A81"/>
    <w:rsid w:val="003B7BB9"/>
    <w:rsid w:val="004033E0"/>
    <w:rsid w:val="00A029D4"/>
    <w:rsid w:val="00E23B3D"/>
    <w:rsid w:val="00E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CB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No Spacing"/>
    <w:aliases w:val="основа,No Spacing,Без интервала1"/>
    <w:link w:val="a4"/>
    <w:uiPriority w:val="1"/>
    <w:qFormat/>
    <w:rsid w:val="00275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4">
    <w:name w:val="c24"/>
    <w:basedOn w:val="a0"/>
    <w:rsid w:val="002758CB"/>
  </w:style>
  <w:style w:type="table" w:customStyle="1" w:styleId="11">
    <w:name w:val="Сетка таблицы1"/>
    <w:basedOn w:val="a1"/>
    <w:uiPriority w:val="59"/>
    <w:rsid w:val="002758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2758CB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758CB"/>
  </w:style>
  <w:style w:type="paragraph" w:styleId="a5">
    <w:name w:val="Normal (Web)"/>
    <w:basedOn w:val="a"/>
    <w:uiPriority w:val="99"/>
    <w:semiHidden/>
    <w:unhideWhenUsed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CB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No Spacing"/>
    <w:aliases w:val="основа,No Spacing,Без интервала1"/>
    <w:link w:val="a4"/>
    <w:uiPriority w:val="1"/>
    <w:qFormat/>
    <w:rsid w:val="00275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4">
    <w:name w:val="c24"/>
    <w:basedOn w:val="a0"/>
    <w:rsid w:val="002758CB"/>
  </w:style>
  <w:style w:type="table" w:customStyle="1" w:styleId="11">
    <w:name w:val="Сетка таблицы1"/>
    <w:basedOn w:val="a1"/>
    <w:uiPriority w:val="59"/>
    <w:rsid w:val="002758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2758CB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758CB"/>
  </w:style>
  <w:style w:type="paragraph" w:styleId="a5">
    <w:name w:val="Normal (Web)"/>
    <w:basedOn w:val="a"/>
    <w:uiPriority w:val="99"/>
    <w:semiHidden/>
    <w:unhideWhenUsed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shki.sos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2023-10-24T13:27:00Z</dcterms:created>
  <dcterms:modified xsi:type="dcterms:W3CDTF">2023-10-24T13:27:00Z</dcterms:modified>
</cp:coreProperties>
</file>