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B1" w:rsidRPr="005273B1" w:rsidRDefault="005273B1" w:rsidP="005273B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5273B1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273B1" w:rsidRPr="005273B1" w:rsidRDefault="005273B1" w:rsidP="005273B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5273B1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«Наушкинская средняя общеобразовательная школа»</w:t>
      </w:r>
    </w:p>
    <w:p w:rsidR="005273B1" w:rsidRPr="005273B1" w:rsidRDefault="005273B1" w:rsidP="005273B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273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B146C9" wp14:editId="2BF5472A">
                <wp:simplePos x="0" y="0"/>
                <wp:positionH relativeFrom="column">
                  <wp:posOffset>-1143000</wp:posOffset>
                </wp:positionH>
                <wp:positionV relativeFrom="paragraph">
                  <wp:posOffset>72390</wp:posOffset>
                </wp:positionV>
                <wp:extent cx="8343900" cy="138430"/>
                <wp:effectExtent l="0" t="0" r="1905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138430"/>
                          <a:chOff x="-99" y="2907"/>
                          <a:chExt cx="1206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-99" y="290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-99" y="308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0pt;margin-top:5.7pt;width:657pt;height:10.9pt;z-index:251659264" coordorigin="-99,2907" coordsize="12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e8oQIAAMYHAAAOAAAAZHJzL2Uyb0RvYy54bWzsVd1u0zAUvkfiHazcd/mlS6O1E2ra3QyY&#10;NHgA13F+hGNbttd0QkhIPAIvwhvwCtsbcewk3bpdMA20K1rJsX3sk/P9OD453bUMbanSjeBzLzwK&#10;PEQ5EUXDq7n36eN6knpIG8wLzASnc++aau908frVSSczGolasIIqBEm4zjo592pjZOb7mtS0xfpI&#10;SMohWArVYgNDVfmFwh1kb5kfBcHU74QqpBKEag2zeR/0Fi5/WVJiPpSlpgaxuQe1Gdcq125s6y9O&#10;cFYpLOuGDGXgZ1TR4obDS/epcmwwulLNo1RtQ5TQojRHRLS+KMuGUIcB0ITBAzRnSlxJh6XKukru&#10;aQJqH/D07LTk/fZCoaYA7TzEcQsS3fy4/Xb7/eYX/H+i0DLUySqDhWdKXsoL1cOE7rkgnzWE/Ydx&#10;O676xWjTvRMFZMVXRjiGdqVqbQrAjnZOiOu9EHRnEIHJNE7iWQB6EYiFcZrEg1KkBjnttsls5iEI&#10;RrPguBeR1KthdxgF03Fv6jb6OOtf60odSrO4wHT6jlf9d7xe1lhSJ5e2dA28RiOv5w2nKO75dAuW&#10;/EI5dnWmgdc/UvUY88jXPcSHeHEmlTZnVLTIduYegyKcDHh7ro0V726JVYWLdcMYzOOMcdQB+9Ex&#10;CGHHWrCmsFE3UNVmyRTaYnuw3M8ig2wHy8DAvHDZaoqL1dA3uGF9H9YzbvMBEqhn6PUn58ssmK3S&#10;VZpMkmi6miRBnk/erpfJZLoOj9/kcb5c5uFXW1qYZHVTFJTb6sZTHCZPU3P4nvTnb3+O9zz4h9kd&#10;RCh2fLqiwVW9hL2lNqK4dsq6eTDYCzktPnBa8g+cFgfpcLpewGlxGv532p2PR4eNzyc6zX3h4LJw&#10;24aLzd5G98fQv3/9Ln4DAAD//wMAUEsDBBQABgAIAAAAIQAFRUJ84QAAAAsBAAAPAAAAZHJzL2Rv&#10;d25yZXYueG1sTI/BasMwEETvhf6D2EJviaw4LcG1HEJoewqFJoXSm2JtbBNrZSzFdv6+m1N73Jlh&#10;9k2+nlwrBuxD40mDmicgkEpvG6o0fB3eZisQIRqypvWEGq4YYF3c3+Ums36kTxz2sRJcQiEzGuoY&#10;u0zKUNboTJj7Dom9k++diXz2lbS9GbnctXKRJM/SmYb4Q2063NZYnvcXp+F9NOMmVa/D7nzaXn8O&#10;Tx/fO4VaPz5MmxcQEaf4F4YbPqNDwUxHfyEbRKthplYJj4nsqCWIW0KlS1aOGtJ0AbLI5f8NxS8A&#10;AAD//wMAUEsBAi0AFAAGAAgAAAAhALaDOJL+AAAA4QEAABMAAAAAAAAAAAAAAAAAAAAAAFtDb250&#10;ZW50X1R5cGVzXS54bWxQSwECLQAUAAYACAAAACEAOP0h/9YAAACUAQAACwAAAAAAAAAAAAAAAAAv&#10;AQAAX3JlbHMvLnJlbHNQSwECLQAUAAYACAAAACEA8iV3vKECAADGBwAADgAAAAAAAAAAAAAAAAAu&#10;AgAAZHJzL2Uyb0RvYy54bWxQSwECLQAUAAYACAAAACEABUVCfOEAAAALAQAADwAAAAAAAAAAAAAA&#10;AAD7BAAAZHJzL2Rvd25yZXYueG1sUEsFBgAAAAAEAAQA8wAAAAkGAAAAAA==&#10;">
                <v:line id="Line 3" o:spid="_x0000_s1027" style="position:absolute;visibility:visible;mso-wrap-style:square" from="-99,2907" to="11961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28" style="position:absolute;visibility:visible;mso-wrap-style:square" from="-99,3087" to="11961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</v:group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73B1" w:rsidRPr="005273B1" w:rsidTr="00AA5F4B">
        <w:trPr>
          <w:trHeight w:val="366"/>
        </w:trPr>
        <w:tc>
          <w:tcPr>
            <w:tcW w:w="9639" w:type="dxa"/>
            <w:noWrap/>
            <w:vAlign w:val="bottom"/>
            <w:hideMark/>
          </w:tcPr>
          <w:p w:rsidR="005273B1" w:rsidRPr="005273B1" w:rsidRDefault="005273B1" w:rsidP="0052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671820, РБ, </w:t>
            </w:r>
            <w:proofErr w:type="spellStart"/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Кяхтинский</w:t>
            </w:r>
            <w:proofErr w:type="spellEnd"/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Наушки, ул. </w:t>
            </w:r>
            <w:proofErr w:type="gramStart"/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д.4</w:t>
            </w:r>
          </w:p>
        </w:tc>
      </w:tr>
      <w:tr w:rsidR="005273B1" w:rsidRPr="005273B1" w:rsidTr="00AA5F4B">
        <w:trPr>
          <w:trHeight w:val="350"/>
        </w:trPr>
        <w:tc>
          <w:tcPr>
            <w:tcW w:w="9639" w:type="dxa"/>
            <w:noWrap/>
            <w:vAlign w:val="bottom"/>
            <w:hideMark/>
          </w:tcPr>
          <w:p w:rsidR="005273B1" w:rsidRPr="005273B1" w:rsidRDefault="005273B1" w:rsidP="0052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3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тел. 8(30142) 94734, </w:t>
            </w:r>
            <w:hyperlink r:id="rId6" w:history="1">
              <w:r w:rsidRPr="005273B1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school_</w:t>
              </w:r>
              <w:r w:rsidRPr="005273B1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naushki</w:t>
              </w:r>
              <w:r w:rsidRPr="005273B1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@govrb.</w:t>
              </w:r>
              <w:proofErr w:type="spellStart"/>
              <w:r w:rsidRPr="005273B1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273B1" w:rsidRPr="005273B1" w:rsidRDefault="005273B1" w:rsidP="0052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273B1" w:rsidRPr="005273B1" w:rsidRDefault="005273B1" w:rsidP="005273B1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273B1" w:rsidRPr="005273B1" w:rsidRDefault="005273B1" w:rsidP="005273B1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3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</w:t>
      </w:r>
      <w:r w:rsidRPr="0052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2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</w:t>
      </w:r>
      <w:r w:rsidRPr="0052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</w:p>
    <w:p w:rsidR="005273B1" w:rsidRPr="005273B1" w:rsidRDefault="005273B1" w:rsidP="005273B1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527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C4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бурятскому языку 1</w:t>
      </w:r>
      <w:r w:rsidRPr="00527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на 2023-2024 учебный год</w:t>
      </w:r>
    </w:p>
    <w:p w:rsidR="005273B1" w:rsidRPr="005273B1" w:rsidRDefault="005273B1" w:rsidP="005273B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B1" w:rsidRPr="005273B1" w:rsidRDefault="005273B1" w:rsidP="005273B1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1" w:rsidRPr="005273B1" w:rsidRDefault="00EA30A1" w:rsidP="005273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</w:tr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Тубанова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1C4225">
              <w:rPr>
                <w:rFonts w:ascii="Times New Roman" w:eastAsia="Calibri" w:hAnsi="Times New Roman"/>
                <w:sz w:val="24"/>
                <w:szCs w:val="24"/>
              </w:rPr>
              <w:t>уяна</w:t>
            </w:r>
            <w:proofErr w:type="spellEnd"/>
            <w:r w:rsidR="001C4225">
              <w:rPr>
                <w:rFonts w:ascii="Times New Roman" w:eastAsia="Calibri" w:hAnsi="Times New Roman"/>
                <w:sz w:val="24"/>
                <w:szCs w:val="24"/>
              </w:rPr>
              <w:t xml:space="preserve"> Валерьевна</w:t>
            </w:r>
          </w:p>
        </w:tc>
      </w:tr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225" w:rsidRPr="002E420A" w:rsidRDefault="005273B1" w:rsidP="001C4225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Цели:</w:t>
            </w:r>
            <w:r w:rsidR="00614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225"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учебного предмета «Государственный бурятский язык Республики Бурятия»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</w:t>
            </w:r>
            <w:proofErr w:type="gramStart"/>
            <w:r w:rsidR="001C4225"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C4225"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осознание роли языка как инструмента межличностного и межкультурного взаимодействия. Данный процесс направлен на приобщение учащихся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      </w:r>
          </w:p>
          <w:p w:rsidR="00EA30A1" w:rsidRDefault="001C4225" w:rsidP="00EA30A1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начальной школе закладывается база для последующего изучения бурятского языка, формируются основы функциональной грамотности, что придает особую ответственность данному этапу общего образования.</w:t>
            </w:r>
          </w:p>
          <w:p w:rsidR="005273B1" w:rsidRPr="005273B1" w:rsidRDefault="005273B1" w:rsidP="00EA30A1">
            <w:pPr>
              <w:shd w:val="clear" w:color="auto" w:fill="FFFFFF"/>
              <w:ind w:firstLine="567"/>
              <w:jc w:val="both"/>
              <w:outlineLvl w:val="1"/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5A737C">
              <w:rPr>
                <w:color w:val="000000"/>
              </w:rPr>
              <w:t xml:space="preserve"> </w:t>
            </w:r>
          </w:p>
          <w:p w:rsidR="005273B1" w:rsidRPr="005273B1" w:rsidRDefault="005273B1" w:rsidP="005273B1">
            <w:pPr>
              <w:shd w:val="clear" w:color="auto" w:fill="FFFFFF"/>
              <w:ind w:firstLine="31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Задачи:</w:t>
            </w:r>
          </w:p>
          <w:p w:rsidR="005273B1" w:rsidRPr="005273B1" w:rsidRDefault="005273B1" w:rsidP="005273B1">
            <w:pPr>
              <w:numPr>
                <w:ilvl w:val="0"/>
                <w:numId w:val="2"/>
              </w:num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обучающегося.</w:t>
            </w:r>
          </w:p>
          <w:p w:rsidR="005273B1" w:rsidRPr="005273B1" w:rsidRDefault="005273B1" w:rsidP="005273B1">
            <w:pPr>
              <w:numPr>
                <w:ilvl w:val="0"/>
                <w:numId w:val="2"/>
              </w:num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</w:t>
            </w:r>
          </w:p>
          <w:p w:rsidR="005273B1" w:rsidRPr="005273B1" w:rsidRDefault="005273B1" w:rsidP="005273B1">
            <w:pPr>
              <w:numPr>
                <w:ilvl w:val="0"/>
                <w:numId w:val="2"/>
              </w:num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</w:t>
            </w:r>
            <w:proofErr w:type="gramStart"/>
            <w:r w:rsidRPr="005273B1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5273B1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5273B1" w:rsidRPr="005273B1" w:rsidRDefault="005273B1" w:rsidP="005273B1">
            <w:pPr>
              <w:numPr>
                <w:ilvl w:val="0"/>
                <w:numId w:val="2"/>
              </w:num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</w:t>
            </w:r>
            <w:r w:rsidRPr="005273B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общения в условиях диалога культур, то есть на межкультурном уровне. </w:t>
            </w:r>
          </w:p>
          <w:p w:rsidR="005273B1" w:rsidRPr="005273B1" w:rsidRDefault="005273B1" w:rsidP="005273B1">
            <w:pPr>
              <w:numPr>
                <w:ilvl w:val="0"/>
                <w:numId w:val="2"/>
              </w:num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273B1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учебно-познавательной компетенции направлено на развитие общих и 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  <w:proofErr w:type="gramEnd"/>
          </w:p>
          <w:p w:rsidR="005273B1" w:rsidRPr="005273B1" w:rsidRDefault="005273B1" w:rsidP="005273B1">
            <w:pPr>
              <w:numPr>
                <w:ilvl w:val="0"/>
                <w:numId w:val="2"/>
              </w:numPr>
              <w:spacing w:line="264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Компенсаторная компетенция предусматривает развитие умений выходить из положения в условиях дефицита языковых сре</w:t>
            </w:r>
            <w:proofErr w:type="gramStart"/>
            <w:r w:rsidRPr="005273B1">
              <w:rPr>
                <w:rFonts w:ascii="Times New Roman" w:eastAsia="Calibri" w:hAnsi="Times New Roman"/>
                <w:sz w:val="24"/>
                <w:szCs w:val="24"/>
              </w:rPr>
              <w:t>дств пр</w:t>
            </w:r>
            <w:proofErr w:type="gramEnd"/>
            <w:r w:rsidRPr="005273B1">
              <w:rPr>
                <w:rFonts w:ascii="Times New Roman" w:eastAsia="Calibri" w:hAnsi="Times New Roman"/>
                <w:sz w:val="24"/>
                <w:szCs w:val="24"/>
              </w:rPr>
              <w:t>и получении и передаче информации.</w:t>
            </w:r>
          </w:p>
        </w:tc>
      </w:tr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Содер</w:t>
            </w:r>
            <w:r w:rsidRPr="005273B1">
              <w:rPr>
                <w:rFonts w:ascii="Times New Roman" w:eastAsia="Calibri" w:hAnsi="Times New Roman"/>
                <w:bCs/>
                <w:spacing w:val="-1"/>
                <w:sz w:val="24"/>
                <w:szCs w:val="24"/>
                <w:lang w:eastAsia="ru-RU"/>
              </w:rPr>
              <w:t>ж</w:t>
            </w:r>
            <w:r w:rsidRPr="005273B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ание</w:t>
            </w:r>
            <w:r w:rsidRPr="005273B1">
              <w:rPr>
                <w:rFonts w:ascii="Times New Roman" w:eastAsia="Calibri" w:hAnsi="Times New Roman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5273B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</w:t>
            </w:r>
            <w:r w:rsidRPr="005273B1">
              <w:rPr>
                <w:rFonts w:ascii="Times New Roman" w:eastAsia="Calibri" w:hAnsi="Times New Roman"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5273B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огра</w:t>
            </w:r>
            <w:r w:rsidRPr="005273B1">
              <w:rPr>
                <w:rFonts w:ascii="Times New Roman" w:eastAsia="Calibri" w:hAnsi="Times New Roman"/>
                <w:bCs/>
                <w:spacing w:val="2"/>
                <w:sz w:val="24"/>
                <w:szCs w:val="24"/>
                <w:lang w:eastAsia="ru-RU"/>
              </w:rPr>
              <w:t>м</w:t>
            </w:r>
            <w:r w:rsidRPr="005273B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1" w:rsidRPr="005A737C" w:rsidRDefault="00614C47" w:rsidP="00614C47">
            <w:p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5273B1" w:rsidRPr="005A73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ематическое содержание речи, виды речевой деятельности, языковые знания и навыки, социокультурные знания и умения, компенсаторные умения.</w:t>
            </w:r>
          </w:p>
          <w:p w:rsidR="005273B1" w:rsidRPr="005273B1" w:rsidRDefault="005273B1" w:rsidP="005273B1">
            <w:pPr>
              <w:shd w:val="clear" w:color="auto" w:fill="FFFFFF"/>
              <w:tabs>
                <w:tab w:val="num" w:pos="318"/>
              </w:tabs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1" w:rsidRPr="005273B1" w:rsidRDefault="005273B1" w:rsidP="005273B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Пояснительная записка;</w:t>
            </w:r>
          </w:p>
          <w:p w:rsidR="005273B1" w:rsidRPr="005273B1" w:rsidRDefault="005273B1" w:rsidP="005273B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обучения; </w:t>
            </w:r>
          </w:p>
          <w:p w:rsidR="005273B1" w:rsidRDefault="005273B1" w:rsidP="005273B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бурятскому языку как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государственный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273B1" w:rsidRPr="005273B1" w:rsidRDefault="005273B1" w:rsidP="005273B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Тематическое планирование;</w:t>
            </w:r>
          </w:p>
          <w:p w:rsidR="005273B1" w:rsidRPr="005273B1" w:rsidRDefault="005273B1" w:rsidP="005273B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Поурочное планирование;</w:t>
            </w:r>
          </w:p>
          <w:p w:rsidR="005273B1" w:rsidRPr="005273B1" w:rsidRDefault="005273B1" w:rsidP="005273B1">
            <w:pPr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</w:rPr>
              <w:t>Учебно-методическое обеспечение образовательного процесса.</w:t>
            </w:r>
          </w:p>
        </w:tc>
      </w:tr>
      <w:tr w:rsidR="005273B1" w:rsidRPr="005273B1" w:rsidTr="00AA5F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B1" w:rsidRPr="005273B1" w:rsidRDefault="005273B1" w:rsidP="005273B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73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1" w:rsidRPr="00037E6A" w:rsidRDefault="005273B1" w:rsidP="005273B1">
            <w:pPr>
              <w:pStyle w:val="pbot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5273B1">
              <w:rPr>
                <w:rFonts w:eastAsia="Calibri"/>
                <w:b/>
                <w:color w:val="000000"/>
              </w:rPr>
              <w:t>патриотического воспитания:</w:t>
            </w:r>
            <w:r w:rsidRPr="00037E6A">
              <w:rPr>
                <w:color w:val="000000"/>
              </w:rPr>
              <w:t xml:space="preserve"> становление ценностного отношения к своей Родине, в том числе через изучение государственного (бурятского) языка, являющегося частью истории и культуры страны;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осознание своей этнокультурной и российской гражданской идентичности, понимание статуса бурятского языка как государственного языка Республики Бурятия;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сопричастность к прошлому, настоящему и будущему родного края, в том числе при работе с учебными текстами;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уважение к своему и другим народам России;</w:t>
            </w:r>
          </w:p>
          <w:p w:rsidR="005273B1" w:rsidRPr="005273B1" w:rsidRDefault="005273B1" w:rsidP="005273B1">
            <w:pPr>
              <w:pStyle w:val="pbot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64" w:lineRule="auto"/>
              <w:ind w:left="960"/>
              <w:jc w:val="both"/>
              <w:rPr>
                <w:rFonts w:eastAsia="Calibri"/>
              </w:rPr>
            </w:pPr>
            <w:r w:rsidRPr="005273B1">
              <w:rPr>
                <w:color w:val="000000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признание индивидуальности каждого человека;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проявление сопереживания, уважения и доброжелательности (в том числе с использованием языковых сре</w:t>
            </w:r>
            <w:proofErr w:type="gramStart"/>
            <w:r w:rsidRPr="00037E6A">
              <w:rPr>
                <w:color w:val="000000"/>
              </w:rPr>
              <w:t>дств дл</w:t>
            </w:r>
            <w:proofErr w:type="gramEnd"/>
            <w:r w:rsidRPr="00037E6A">
              <w:rPr>
                <w:color w:val="000000"/>
              </w:rPr>
              <w:t>я выражения своего состояния и чувств);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5273B1" w:rsidRPr="00037E6A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037E6A">
              <w:rPr>
                <w:b/>
                <w:color w:val="000000"/>
              </w:rPr>
              <w:t>3) эстетического воспитания: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 xml:space="preserve">уважительное отношение и интерес к художественной </w:t>
            </w:r>
            <w:r w:rsidRPr="00037E6A">
              <w:rPr>
                <w:color w:val="000000"/>
              </w:rPr>
              <w:lastRenderedPageBreak/>
              <w:t>культуре, восприимчивость к разным видам искусства, традициям и творчеству своего и других народов;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стремление к самовыражению в искусстве слова, осознание важности родного языка как средства общения и самовыражения;</w:t>
            </w:r>
          </w:p>
          <w:p w:rsidR="005273B1" w:rsidRPr="00037E6A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037E6A">
              <w:rPr>
                <w:b/>
              </w:rPr>
              <w:t>4) физического воспитания, формирования культуры здоровья и эмоционального благополучия: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      </w:r>
          </w:p>
          <w:p w:rsidR="005273B1" w:rsidRPr="00037E6A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037E6A">
              <w:rPr>
                <w:b/>
                <w:color w:val="000000"/>
              </w:rPr>
              <w:t>5) трудового воспитания: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      </w:r>
          </w:p>
          <w:p w:rsidR="005273B1" w:rsidRPr="00037E6A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037E6A">
              <w:rPr>
                <w:b/>
                <w:color w:val="000000"/>
              </w:rPr>
              <w:t>6) экологического воспитания: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бережное отношение к природе, формируемое в процессе работы над текстами;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неприятие действий, приносящих вред природе;</w:t>
            </w:r>
          </w:p>
          <w:p w:rsidR="005273B1" w:rsidRPr="00037E6A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color w:val="000000"/>
              </w:rPr>
            </w:pPr>
            <w:r w:rsidRPr="00037E6A">
              <w:rPr>
                <w:b/>
                <w:color w:val="000000"/>
              </w:rPr>
              <w:t>7) ценности научного познания: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первоначальные представления о научной картине мира (в том числе первоначальные представление о системе государственного (бурятского) языка);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государственного (бурятского) языка).</w:t>
            </w:r>
          </w:p>
          <w:p w:rsidR="005273B1" w:rsidRPr="00037E6A" w:rsidRDefault="005273B1" w:rsidP="005273B1">
            <w:pPr>
              <w:pStyle w:val="pbot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 w:rsidRPr="00037E6A">
              <w:rPr>
                <w:color w:val="000000"/>
              </w:rPr>
      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      </w:r>
          </w:p>
          <w:p w:rsidR="005273B1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/>
              </w:rPr>
            </w:pPr>
          </w:p>
          <w:p w:rsidR="005273B1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/>
              </w:rPr>
            </w:pPr>
          </w:p>
          <w:p w:rsidR="005273B1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64" w:lineRule="auto"/>
              <w:jc w:val="both"/>
              <w:rPr>
                <w:color w:val="000000"/>
              </w:rPr>
            </w:pPr>
          </w:p>
          <w:p w:rsidR="005273B1" w:rsidRPr="005273B1" w:rsidRDefault="005273B1" w:rsidP="005273B1">
            <w:pPr>
              <w:pStyle w:val="pboth"/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eastAsia="Calibri"/>
              </w:rPr>
            </w:pPr>
          </w:p>
          <w:p w:rsidR="005273B1" w:rsidRPr="005273B1" w:rsidRDefault="005273B1" w:rsidP="005273B1">
            <w:pPr>
              <w:spacing w:line="264" w:lineRule="auto"/>
              <w:ind w:left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3712A" w:rsidRDefault="0083712A"/>
    <w:sectPr w:rsidR="0083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C20"/>
    <w:multiLevelType w:val="hybridMultilevel"/>
    <w:tmpl w:val="45F2B5C4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18C35F8"/>
    <w:multiLevelType w:val="hybridMultilevel"/>
    <w:tmpl w:val="969C6D3E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1DE6B7A"/>
    <w:multiLevelType w:val="hybridMultilevel"/>
    <w:tmpl w:val="DAB0271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853D0"/>
    <w:multiLevelType w:val="hybridMultilevel"/>
    <w:tmpl w:val="20F6BF40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3242442"/>
    <w:multiLevelType w:val="hybridMultilevel"/>
    <w:tmpl w:val="74488C4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A1097"/>
    <w:multiLevelType w:val="hybridMultilevel"/>
    <w:tmpl w:val="403A63E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142C6"/>
    <w:multiLevelType w:val="hybridMultilevel"/>
    <w:tmpl w:val="87D8DB46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1D011C2"/>
    <w:multiLevelType w:val="hybridMultilevel"/>
    <w:tmpl w:val="6DDCEE2A"/>
    <w:lvl w:ilvl="0" w:tplc="023E4B78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BF36D1C"/>
    <w:multiLevelType w:val="hybridMultilevel"/>
    <w:tmpl w:val="2C38D52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A2EAA"/>
    <w:multiLevelType w:val="hybridMultilevel"/>
    <w:tmpl w:val="B30C4C16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783"/>
    <w:multiLevelType w:val="hybridMultilevel"/>
    <w:tmpl w:val="D29C3AD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C441C"/>
    <w:multiLevelType w:val="hybridMultilevel"/>
    <w:tmpl w:val="3D9C1432"/>
    <w:lvl w:ilvl="0" w:tplc="7E1EE79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7A91A42"/>
    <w:multiLevelType w:val="hybridMultilevel"/>
    <w:tmpl w:val="2FD09CE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1"/>
    <w:rsid w:val="001C4225"/>
    <w:rsid w:val="005273B1"/>
    <w:rsid w:val="00614C47"/>
    <w:rsid w:val="0083712A"/>
    <w:rsid w:val="00E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73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2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73B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2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naushki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2023-10-27T04:42:00Z</dcterms:created>
  <dcterms:modified xsi:type="dcterms:W3CDTF">2023-10-27T09:27:00Z</dcterms:modified>
</cp:coreProperties>
</file>